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A0B74" w14:textId="4413D239"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RF</w:t>
      </w:r>
      <w:r w:rsidRPr="0002578B">
        <w:rPr>
          <w:rFonts w:asciiTheme="minorHAnsi" w:hAnsiTheme="minorHAnsi" w:cstheme="minorHAnsi"/>
          <w:b/>
        </w:rPr>
        <w:t xml:space="preserve">P </w:t>
      </w:r>
      <w:r w:rsidR="00F768AA">
        <w:rPr>
          <w:rFonts w:asciiTheme="minorHAnsi" w:hAnsiTheme="minorHAnsi" w:cstheme="minorHAnsi"/>
          <w:b/>
        </w:rPr>
        <w:t>2</w:t>
      </w:r>
      <w:r w:rsidR="00205DF6">
        <w:rPr>
          <w:rFonts w:asciiTheme="minorHAnsi" w:hAnsiTheme="minorHAnsi" w:cstheme="minorHAnsi"/>
          <w:b/>
        </w:rPr>
        <w:t>6</w:t>
      </w:r>
      <w:r w:rsidR="00F768AA">
        <w:rPr>
          <w:rFonts w:asciiTheme="minorHAnsi" w:hAnsiTheme="minorHAnsi" w:cstheme="minorHAnsi"/>
          <w:b/>
        </w:rPr>
        <w:t>-</w:t>
      </w:r>
      <w:r w:rsidR="00205DF6">
        <w:rPr>
          <w:rFonts w:asciiTheme="minorHAnsi" w:hAnsiTheme="minorHAnsi" w:cstheme="minorHAnsi"/>
          <w:b/>
        </w:rPr>
        <w:t>8601</w:t>
      </w:r>
      <w:r w:rsidR="00F768AA">
        <w:rPr>
          <w:rFonts w:asciiTheme="minorHAnsi" w:hAnsiTheme="minorHAnsi" w:cstheme="minorHAnsi"/>
          <w:b/>
        </w:rPr>
        <w:t>5</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77777777" w:rsidR="00764552"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6E3BF449" w14:textId="77777777" w:rsidR="00C643F8" w:rsidRPr="0002578B" w:rsidRDefault="00C643F8" w:rsidP="00764552">
      <w:pPr>
        <w:jc w:val="center"/>
        <w:rPr>
          <w:rFonts w:asciiTheme="minorHAnsi" w:hAnsiTheme="minorHAnsi" w:cstheme="minorHAnsi"/>
          <w:b/>
          <w:color w:val="000000" w:themeColor="text1"/>
        </w:rPr>
      </w:pPr>
    </w:p>
    <w:p w14:paraId="6F82D3C9" w14:textId="77777777" w:rsidR="00764552" w:rsidRPr="0002578B" w:rsidRDefault="00764552" w:rsidP="00764552">
      <w:pPr>
        <w:rPr>
          <w:rFonts w:asciiTheme="minorHAnsi" w:hAnsiTheme="minorHAnsi" w:cstheme="minorHAnsi"/>
          <w:b/>
          <w:color w:val="000000" w:themeColor="text1"/>
        </w:rPr>
      </w:pPr>
    </w:p>
    <w:p w14:paraId="0903CC38" w14:textId="77777777"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02578B" w:rsidRDefault="00764552"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64B9193B" w14:textId="653062B9" w:rsidR="00F95D3F" w:rsidRPr="0002578B" w:rsidRDefault="00F95D3F" w:rsidP="002D59FD">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161D40CA" w14:textId="77777777" w:rsidR="0045412C" w:rsidRPr="0002578B" w:rsidRDefault="0045412C" w:rsidP="0045412C">
      <w:pPr>
        <w:rPr>
          <w:rFonts w:asciiTheme="minorHAnsi" w:hAnsiTheme="minorHAnsi" w:cstheme="minorHAnsi"/>
          <w:color w:val="000000" w:themeColor="text1"/>
          <w:szCs w:val="24"/>
        </w:rPr>
      </w:pPr>
    </w:p>
    <w:p w14:paraId="7A46D1CB" w14:textId="163EE64E"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02578B" w:rsidRDefault="0045412C" w:rsidP="00FC41BB">
      <w:pPr>
        <w:pStyle w:val="ListParagraph"/>
        <w:widowControl/>
        <w:ind w:left="108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3A0BBE">
        <w:tc>
          <w:tcPr>
            <w:tcW w:w="8856" w:type="dxa"/>
            <w:shd w:val="clear" w:color="auto" w:fill="FFFF99"/>
          </w:tcPr>
          <w:p w14:paraId="13991E4C" w14:textId="77777777" w:rsidR="0045412C" w:rsidRPr="00261B9E" w:rsidRDefault="0045412C" w:rsidP="003A0BBE">
            <w:pPr>
              <w:rPr>
                <w:rFonts w:asciiTheme="minorHAnsi" w:hAnsiTheme="minorHAnsi" w:cstheme="minorHAnsi"/>
                <w:bCs/>
                <w:color w:val="000000" w:themeColor="text1"/>
              </w:rPr>
            </w:pPr>
          </w:p>
        </w:tc>
      </w:tr>
    </w:tbl>
    <w:p w14:paraId="7CAC1AC1" w14:textId="77777777" w:rsidR="0045412C" w:rsidRPr="0002578B" w:rsidRDefault="0045412C" w:rsidP="00FC41BB">
      <w:pPr>
        <w:pStyle w:val="ListParagraph"/>
        <w:ind w:left="1080"/>
        <w:rPr>
          <w:rFonts w:asciiTheme="minorHAnsi" w:hAnsiTheme="minorHAnsi" w:cstheme="minorHAnsi"/>
          <w:color w:val="000000" w:themeColor="text1"/>
          <w:szCs w:val="24"/>
        </w:rPr>
      </w:pPr>
    </w:p>
    <w:p w14:paraId="64A615FF" w14:textId="2F0741B2"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77777777" w:rsidR="009918E9" w:rsidRPr="0002578B" w:rsidRDefault="009918E9" w:rsidP="009918E9">
            <w:pPr>
              <w:pStyle w:val="ListParagraph"/>
              <w:ind w:left="0"/>
              <w:rPr>
                <w:rFonts w:asciiTheme="minorHAnsi" w:hAnsiTheme="minorHAnsi" w:cstheme="minorHAnsi"/>
                <w:color w:val="000000" w:themeColor="text1"/>
                <w:szCs w:val="24"/>
              </w:rPr>
            </w:pPr>
          </w:p>
        </w:tc>
      </w:tr>
    </w:tbl>
    <w:p w14:paraId="51C0BE75" w14:textId="77777777" w:rsidR="009918E9" w:rsidRDefault="009918E9" w:rsidP="009918E9">
      <w:pPr>
        <w:pStyle w:val="ListParagraph"/>
        <w:ind w:left="1080"/>
        <w:rPr>
          <w:rFonts w:asciiTheme="minorHAnsi" w:hAnsiTheme="minorHAnsi" w:cstheme="minorHAnsi"/>
          <w:color w:val="000000" w:themeColor="text1"/>
          <w:szCs w:val="24"/>
        </w:rPr>
      </w:pPr>
    </w:p>
    <w:p w14:paraId="6A00AA1A" w14:textId="36DD06F3" w:rsidR="000B20CE" w:rsidRPr="00DA21D6" w:rsidRDefault="00EE5469" w:rsidP="000B20CE">
      <w:pPr>
        <w:pStyle w:val="ListParagraph"/>
        <w:numPr>
          <w:ilvl w:val="3"/>
          <w:numId w:val="9"/>
        </w:numPr>
        <w:rPr>
          <w:rFonts w:asciiTheme="minorHAnsi" w:hAnsiTheme="minorHAnsi" w:cstheme="minorHAnsi"/>
          <w:szCs w:val="24"/>
        </w:rPr>
      </w:pPr>
      <w:r w:rsidRPr="00DA21D6">
        <w:rPr>
          <w:rFonts w:asciiTheme="minorHAnsi" w:hAnsiTheme="minorHAnsi" w:cstheme="minorHAnsi"/>
          <w:color w:val="424242"/>
        </w:rPr>
        <w:t xml:space="preserve">The HRMS application is built using a Microsoft .NET backend, an Angular frontend, and </w:t>
      </w:r>
      <w:r w:rsidR="007377D1" w:rsidRPr="00DA21D6">
        <w:rPr>
          <w:rFonts w:asciiTheme="minorHAnsi" w:hAnsiTheme="minorHAnsi" w:cstheme="minorHAnsi"/>
          <w:color w:val="424242"/>
        </w:rPr>
        <w:t>Azure</w:t>
      </w:r>
      <w:r w:rsidR="009354E3">
        <w:rPr>
          <w:rFonts w:asciiTheme="minorHAnsi" w:hAnsiTheme="minorHAnsi" w:cstheme="minorHAnsi"/>
          <w:color w:val="424242"/>
        </w:rPr>
        <w:t xml:space="preserve"> </w:t>
      </w:r>
      <w:r w:rsidRPr="00DA21D6">
        <w:rPr>
          <w:rFonts w:asciiTheme="minorHAnsi" w:hAnsiTheme="minorHAnsi" w:cstheme="minorHAnsi"/>
          <w:color w:val="424242"/>
        </w:rPr>
        <w:t xml:space="preserve">MSSQL databases. </w:t>
      </w:r>
      <w:r w:rsidR="000B20CE" w:rsidRPr="00DA21D6">
        <w:rPr>
          <w:rFonts w:asciiTheme="minorHAnsi" w:hAnsiTheme="minorHAnsi" w:cstheme="minorHAnsi"/>
          <w:szCs w:val="24"/>
        </w:rPr>
        <w:t xml:space="preserve">Please describe </w:t>
      </w:r>
      <w:r w:rsidR="00F30D31" w:rsidRPr="00DA21D6">
        <w:rPr>
          <w:rFonts w:asciiTheme="minorHAnsi" w:hAnsiTheme="minorHAnsi" w:cstheme="minorBidi"/>
        </w:rPr>
        <w:t xml:space="preserve">respondent’s </w:t>
      </w:r>
      <w:r w:rsidR="000B20CE" w:rsidRPr="00DA21D6">
        <w:rPr>
          <w:rFonts w:asciiTheme="minorHAnsi" w:hAnsiTheme="minorHAnsi" w:cstheme="minorBidi"/>
        </w:rPr>
        <w:t xml:space="preserve">experience providing </w:t>
      </w:r>
      <w:r w:rsidR="002264A7" w:rsidRPr="00DA21D6">
        <w:rPr>
          <w:rFonts w:asciiTheme="minorHAnsi" w:hAnsiTheme="minorHAnsi" w:cstheme="minorBidi"/>
        </w:rPr>
        <w:t xml:space="preserve">Maintenance and Operations support for </w:t>
      </w:r>
      <w:r w:rsidR="0028159A" w:rsidRPr="00DA21D6">
        <w:rPr>
          <w:rFonts w:asciiTheme="minorHAnsi" w:hAnsiTheme="minorHAnsi" w:cstheme="minorBidi"/>
        </w:rPr>
        <w:t xml:space="preserve">modular </w:t>
      </w:r>
      <w:r w:rsidR="002264A7" w:rsidRPr="00DA21D6">
        <w:rPr>
          <w:rFonts w:asciiTheme="minorHAnsi" w:hAnsiTheme="minorHAnsi" w:cstheme="minorBidi"/>
        </w:rPr>
        <w:t>applications built as described in Section 1.4 of RFP 26-860</w:t>
      </w:r>
      <w:r w:rsidR="0078054A" w:rsidRPr="00DA21D6">
        <w:rPr>
          <w:rFonts w:asciiTheme="minorHAnsi" w:hAnsiTheme="minorHAnsi" w:cstheme="minorBidi"/>
        </w:rPr>
        <w:t>1</w:t>
      </w:r>
      <w:r w:rsidR="002264A7" w:rsidRPr="00DA21D6">
        <w:rPr>
          <w:rFonts w:asciiTheme="minorHAnsi" w:hAnsiTheme="minorHAnsi" w:cstheme="minorBidi"/>
        </w:rPr>
        <w:t>5.</w:t>
      </w:r>
    </w:p>
    <w:p w14:paraId="368AA720" w14:textId="77777777" w:rsidR="000B20CE" w:rsidRPr="00862935" w:rsidRDefault="000B20CE" w:rsidP="000B20CE">
      <w:pPr>
        <w:pStyle w:val="ListParagraph"/>
        <w:ind w:left="1080"/>
        <w:rPr>
          <w:rFonts w:asciiTheme="minorHAnsi" w:hAnsiTheme="minorHAnsi" w:cstheme="minorHAnsi"/>
          <w:szCs w:val="24"/>
        </w:rPr>
      </w:pPr>
    </w:p>
    <w:tbl>
      <w:tblPr>
        <w:tblStyle w:val="TableGrid"/>
        <w:tblW w:w="0" w:type="auto"/>
        <w:tblInd w:w="-5" w:type="dxa"/>
        <w:tblLook w:val="04A0" w:firstRow="1" w:lastRow="0" w:firstColumn="1" w:lastColumn="0" w:noHBand="0" w:noVBand="1"/>
      </w:tblPr>
      <w:tblGrid>
        <w:gridCol w:w="8910"/>
      </w:tblGrid>
      <w:tr w:rsidR="000B20CE" w:rsidRPr="0002578B" w14:paraId="5564D6F9" w14:textId="77777777" w:rsidTr="00D203F1">
        <w:tc>
          <w:tcPr>
            <w:tcW w:w="8910" w:type="dxa"/>
            <w:shd w:val="clear" w:color="auto" w:fill="FFFF99"/>
          </w:tcPr>
          <w:p w14:paraId="003A3DE3"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3A0659D4" w14:textId="77777777" w:rsidR="000B20CE" w:rsidRPr="0002578B" w:rsidRDefault="000B20CE" w:rsidP="000B20CE">
      <w:pPr>
        <w:pStyle w:val="ListParagraph"/>
        <w:ind w:left="1080"/>
        <w:rPr>
          <w:rFonts w:asciiTheme="minorHAnsi" w:hAnsiTheme="minorHAnsi" w:cstheme="minorHAnsi"/>
          <w:color w:val="000000" w:themeColor="text1"/>
          <w:szCs w:val="24"/>
        </w:rPr>
      </w:pPr>
    </w:p>
    <w:p w14:paraId="79F032D9" w14:textId="7F754D13" w:rsidR="000B20CE" w:rsidRPr="000C7D67" w:rsidRDefault="005658EF" w:rsidP="000B20CE">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Both </w:t>
      </w:r>
      <w:r w:rsidR="00751D90" w:rsidRPr="00751D90">
        <w:rPr>
          <w:rFonts w:asciiTheme="minorHAnsi" w:hAnsiTheme="minorHAnsi" w:cstheme="minorHAnsi"/>
          <w:szCs w:val="24"/>
        </w:rPr>
        <w:t xml:space="preserve">Horse Racing Management System (HRMS) applications are developed as multi-tenant applications; however, only some of the modules are currently used by multiple tenants. Indiana Office of Technology has a desire to grow the client base of the HRMS application to additional states as a SaaS offering. Please describe how </w:t>
      </w:r>
      <w:r w:rsidR="00D1439B">
        <w:rPr>
          <w:rFonts w:asciiTheme="minorHAnsi" w:hAnsiTheme="minorHAnsi" w:cstheme="minorHAnsi"/>
          <w:szCs w:val="24"/>
        </w:rPr>
        <w:t xml:space="preserve">the </w:t>
      </w:r>
      <w:r w:rsidR="00751D90" w:rsidRPr="00751D90">
        <w:rPr>
          <w:rFonts w:asciiTheme="minorHAnsi" w:hAnsiTheme="minorHAnsi" w:cstheme="minorHAnsi"/>
          <w:szCs w:val="24"/>
        </w:rPr>
        <w:t>respondent would approach incorporating another state, or states, into the HRMS structure as a SaaS offering.</w:t>
      </w:r>
    </w:p>
    <w:p w14:paraId="0EDBA094" w14:textId="77777777" w:rsidR="000B20CE" w:rsidRPr="0002578B"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B20CE" w:rsidRPr="0002578B" w14:paraId="52318AC8" w14:textId="77777777" w:rsidTr="00D203F1">
        <w:tc>
          <w:tcPr>
            <w:tcW w:w="8910" w:type="dxa"/>
            <w:shd w:val="clear" w:color="auto" w:fill="FFFF99"/>
          </w:tcPr>
          <w:p w14:paraId="1AABF70E"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6D58FBD6" w14:textId="77777777" w:rsidR="00AA05B6" w:rsidRPr="00AA05B6" w:rsidRDefault="00AA05B6" w:rsidP="00AA05B6">
      <w:pPr>
        <w:ind w:left="1080"/>
        <w:rPr>
          <w:rFonts w:asciiTheme="minorHAnsi" w:hAnsiTheme="minorHAnsi" w:cstheme="minorHAnsi"/>
          <w:color w:val="000000" w:themeColor="text1"/>
          <w:szCs w:val="24"/>
        </w:rPr>
      </w:pPr>
    </w:p>
    <w:p w14:paraId="51A60B6C" w14:textId="4A191763" w:rsidR="000B20CE" w:rsidRPr="000C7D67" w:rsidRDefault="00751D90" w:rsidP="00F30D31">
      <w:pPr>
        <w:pStyle w:val="ListParagraph"/>
        <w:numPr>
          <w:ilvl w:val="3"/>
          <w:numId w:val="9"/>
        </w:numPr>
        <w:rPr>
          <w:rFonts w:asciiTheme="minorHAnsi" w:hAnsiTheme="minorHAnsi" w:cstheme="minorHAnsi"/>
          <w:szCs w:val="24"/>
        </w:rPr>
      </w:pPr>
      <w:r w:rsidRPr="00751D90">
        <w:rPr>
          <w:rFonts w:asciiTheme="minorHAnsi" w:hAnsiTheme="minorHAnsi" w:cstheme="minorHAnsi"/>
          <w:szCs w:val="24"/>
        </w:rPr>
        <w:lastRenderedPageBreak/>
        <w:t>Please describe the respondent’s capacity to assist with generating technical documentation that fully explains all the application features and workflows in their respective environments and infrastructure</w:t>
      </w:r>
      <w:r>
        <w:rPr>
          <w:rFonts w:asciiTheme="minorHAnsi" w:hAnsiTheme="minorHAnsi" w:cstheme="minorHAnsi"/>
          <w:szCs w:val="24"/>
        </w:rPr>
        <w:t>.</w:t>
      </w:r>
    </w:p>
    <w:p w14:paraId="6A11163C" w14:textId="77777777" w:rsidR="000B20CE" w:rsidRPr="0002578B"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B20CE" w:rsidRPr="0002578B" w14:paraId="7F531820" w14:textId="77777777" w:rsidTr="00D203F1">
        <w:tc>
          <w:tcPr>
            <w:tcW w:w="8910" w:type="dxa"/>
            <w:shd w:val="clear" w:color="auto" w:fill="FFFF99"/>
          </w:tcPr>
          <w:p w14:paraId="2C8EDA22"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277CDF39" w14:textId="77777777" w:rsidR="00F30D31" w:rsidRDefault="00F30D31" w:rsidP="00F30D31">
      <w:pPr>
        <w:pStyle w:val="ListParagraph"/>
        <w:ind w:left="1080"/>
        <w:rPr>
          <w:rFonts w:asciiTheme="minorHAnsi" w:hAnsiTheme="minorHAnsi" w:cstheme="minorHAnsi"/>
          <w:color w:val="000000" w:themeColor="text1"/>
          <w:szCs w:val="24"/>
        </w:rPr>
      </w:pPr>
    </w:p>
    <w:p w14:paraId="4B1A8C06" w14:textId="64ECED4C" w:rsidR="000B20CE" w:rsidRPr="000C7D67" w:rsidRDefault="00F30D31" w:rsidP="00E855F7">
      <w:pPr>
        <w:pStyle w:val="ListParagraph"/>
        <w:numPr>
          <w:ilvl w:val="3"/>
          <w:numId w:val="9"/>
        </w:numPr>
        <w:rPr>
          <w:rFonts w:asciiTheme="minorHAnsi" w:hAnsiTheme="minorHAnsi" w:cstheme="minorHAnsi"/>
          <w:szCs w:val="24"/>
        </w:rPr>
      </w:pPr>
      <w:r w:rsidRPr="00862935">
        <w:rPr>
          <w:rFonts w:asciiTheme="minorHAnsi" w:hAnsiTheme="minorHAnsi" w:cstheme="minorHAnsi"/>
          <w:szCs w:val="24"/>
        </w:rPr>
        <w:t xml:space="preserve">Please </w:t>
      </w:r>
      <w:r w:rsidR="0074094B" w:rsidRPr="0074094B">
        <w:rPr>
          <w:rFonts w:asciiTheme="minorHAnsi" w:hAnsiTheme="minorHAnsi" w:cstheme="minorHAnsi"/>
          <w:szCs w:val="24"/>
        </w:rPr>
        <w:t xml:space="preserve">describe how </w:t>
      </w:r>
      <w:proofErr w:type="gramStart"/>
      <w:r w:rsidR="0074094B" w:rsidRPr="0074094B">
        <w:rPr>
          <w:rFonts w:asciiTheme="minorHAnsi" w:hAnsiTheme="minorHAnsi" w:cstheme="minorHAnsi"/>
          <w:szCs w:val="24"/>
        </w:rPr>
        <w:t>respondent</w:t>
      </w:r>
      <w:proofErr w:type="gramEnd"/>
      <w:r w:rsidR="0074094B" w:rsidRPr="0074094B">
        <w:rPr>
          <w:rFonts w:asciiTheme="minorHAnsi" w:hAnsiTheme="minorHAnsi" w:cstheme="minorHAnsi"/>
          <w:szCs w:val="24"/>
        </w:rPr>
        <w:t xml:space="preserve"> will ensure adherence to the secure coding standards described in Section 1.4.3.5 of RFP 26-86015, and the requirement for regular code reviews</w:t>
      </w:r>
      <w:r w:rsidR="0092280A" w:rsidRPr="0092280A">
        <w:rPr>
          <w:rFonts w:asciiTheme="minorHAnsi" w:hAnsiTheme="minorHAnsi" w:cstheme="minorHAnsi"/>
          <w:szCs w:val="24"/>
        </w:rPr>
        <w:t>.</w:t>
      </w:r>
    </w:p>
    <w:p w14:paraId="2E20D2F7" w14:textId="77777777" w:rsidR="00E855F7" w:rsidRPr="0002578B" w:rsidRDefault="00E855F7"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B20CE" w:rsidRPr="0002578B" w14:paraId="00838930" w14:textId="77777777" w:rsidTr="00D203F1">
        <w:tc>
          <w:tcPr>
            <w:tcW w:w="8910" w:type="dxa"/>
            <w:shd w:val="clear" w:color="auto" w:fill="FFFF99"/>
          </w:tcPr>
          <w:p w14:paraId="547AA7C8"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45A7E88F" w14:textId="77777777" w:rsidR="00F30D31" w:rsidRDefault="00F30D31" w:rsidP="00F30D31">
      <w:pPr>
        <w:pStyle w:val="ListParagraph"/>
        <w:ind w:left="1080"/>
        <w:rPr>
          <w:rFonts w:asciiTheme="minorHAnsi" w:hAnsiTheme="minorHAnsi" w:cstheme="minorHAnsi"/>
          <w:color w:val="000000" w:themeColor="text1"/>
          <w:szCs w:val="24"/>
        </w:rPr>
      </w:pPr>
    </w:p>
    <w:p w14:paraId="5132AEA2" w14:textId="25B27228" w:rsidR="000B20CE" w:rsidRPr="00862935" w:rsidRDefault="001C2EB3" w:rsidP="000B20CE">
      <w:pPr>
        <w:pStyle w:val="ListParagraph"/>
        <w:numPr>
          <w:ilvl w:val="3"/>
          <w:numId w:val="9"/>
        </w:numPr>
        <w:rPr>
          <w:rFonts w:asciiTheme="minorHAnsi" w:hAnsiTheme="minorHAnsi" w:cstheme="minorHAnsi"/>
          <w:szCs w:val="24"/>
        </w:rPr>
      </w:pPr>
      <w:r w:rsidRPr="00862935">
        <w:rPr>
          <w:rFonts w:asciiTheme="minorHAnsi" w:hAnsiTheme="minorHAnsi" w:cstheme="minorHAnsi"/>
          <w:szCs w:val="24"/>
        </w:rPr>
        <w:t xml:space="preserve">Please </w:t>
      </w:r>
      <w:r w:rsidR="00997035" w:rsidRPr="00AE70A1">
        <w:rPr>
          <w:rFonts w:asciiTheme="minorHAnsi" w:hAnsiTheme="minorHAnsi" w:cstheme="minorHAnsi"/>
          <w:szCs w:val="24"/>
        </w:rPr>
        <w:t xml:space="preserve">describe the respondent’s </w:t>
      </w:r>
      <w:r w:rsidR="00997035" w:rsidRPr="00997035">
        <w:rPr>
          <w:rFonts w:asciiTheme="minorHAnsi" w:hAnsiTheme="minorHAnsi" w:cstheme="minorHAnsi"/>
          <w:szCs w:val="24"/>
        </w:rPr>
        <w:t>procedure</w:t>
      </w:r>
      <w:r w:rsidR="00997035">
        <w:rPr>
          <w:rFonts w:asciiTheme="minorHAnsi" w:hAnsiTheme="minorHAnsi" w:cstheme="minorHAnsi"/>
          <w:szCs w:val="24"/>
        </w:rPr>
        <w:t>s</w:t>
      </w:r>
      <w:r w:rsidR="00997035" w:rsidRPr="00997035">
        <w:rPr>
          <w:rFonts w:asciiTheme="minorHAnsi" w:hAnsiTheme="minorHAnsi" w:cstheme="minorHAnsi"/>
          <w:szCs w:val="24"/>
        </w:rPr>
        <w:t xml:space="preserve"> for handling Service Level Agreements, including </w:t>
      </w:r>
      <w:r w:rsidR="00E25F7D">
        <w:rPr>
          <w:rFonts w:asciiTheme="minorHAnsi" w:hAnsiTheme="minorHAnsi" w:cstheme="minorHAnsi"/>
          <w:szCs w:val="24"/>
        </w:rPr>
        <w:t xml:space="preserve">any </w:t>
      </w:r>
      <w:r w:rsidR="00997035" w:rsidRPr="00997035">
        <w:rPr>
          <w:rFonts w:asciiTheme="minorHAnsi" w:hAnsiTheme="minorHAnsi" w:cstheme="minorHAnsi"/>
          <w:szCs w:val="24"/>
        </w:rPr>
        <w:t>off-hour emergencies in the application(s)</w:t>
      </w:r>
      <w:r w:rsidR="009D306B">
        <w:rPr>
          <w:rFonts w:asciiTheme="minorHAnsi" w:hAnsiTheme="minorHAnsi" w:cstheme="minorBidi"/>
        </w:rPr>
        <w:t>.</w:t>
      </w:r>
    </w:p>
    <w:p w14:paraId="20625F89" w14:textId="77777777" w:rsidR="000B20CE" w:rsidRPr="0002578B"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B20CE" w:rsidRPr="0002578B" w14:paraId="5646E628" w14:textId="77777777" w:rsidTr="00D203F1">
        <w:tc>
          <w:tcPr>
            <w:tcW w:w="8910" w:type="dxa"/>
            <w:shd w:val="clear" w:color="auto" w:fill="FFFF99"/>
          </w:tcPr>
          <w:p w14:paraId="78F7D22C"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2517B8A5" w14:textId="77777777" w:rsidR="007739B7" w:rsidRPr="007739B7" w:rsidRDefault="007739B7" w:rsidP="007739B7">
      <w:pPr>
        <w:ind w:left="1080"/>
        <w:rPr>
          <w:rFonts w:asciiTheme="minorHAnsi" w:hAnsiTheme="minorHAnsi" w:cstheme="minorHAnsi"/>
          <w:color w:val="000000" w:themeColor="text1"/>
          <w:szCs w:val="24"/>
        </w:rPr>
      </w:pPr>
    </w:p>
    <w:p w14:paraId="78F87640" w14:textId="6D9C6D3D" w:rsidR="000B20CE" w:rsidRPr="00512CF3" w:rsidRDefault="000B20CE" w:rsidP="001C2EB3">
      <w:pPr>
        <w:pStyle w:val="ListParagraph"/>
        <w:numPr>
          <w:ilvl w:val="3"/>
          <w:numId w:val="9"/>
        </w:numPr>
        <w:rPr>
          <w:rFonts w:asciiTheme="minorHAnsi" w:hAnsiTheme="minorHAnsi" w:cstheme="minorHAnsi"/>
          <w:color w:val="000000" w:themeColor="text1"/>
          <w:szCs w:val="24"/>
        </w:rPr>
      </w:pPr>
      <w:r w:rsidRPr="00512CF3">
        <w:rPr>
          <w:rFonts w:asciiTheme="minorHAnsi" w:hAnsiTheme="minorHAnsi" w:cstheme="minorHAnsi"/>
          <w:color w:val="000000" w:themeColor="text1"/>
          <w:szCs w:val="24"/>
        </w:rPr>
        <w:t xml:space="preserve">Please </w:t>
      </w:r>
      <w:r w:rsidR="00450E05" w:rsidRPr="00450E05">
        <w:rPr>
          <w:rFonts w:asciiTheme="minorHAnsi" w:hAnsiTheme="minorHAnsi" w:cstheme="minorHAnsi"/>
          <w:color w:val="000000" w:themeColor="text1"/>
          <w:szCs w:val="24"/>
        </w:rPr>
        <w:t xml:space="preserve">describe how </w:t>
      </w:r>
      <w:proofErr w:type="gramStart"/>
      <w:r w:rsidR="00450E05" w:rsidRPr="00450E05">
        <w:rPr>
          <w:rFonts w:asciiTheme="minorHAnsi" w:hAnsiTheme="minorHAnsi" w:cstheme="minorHAnsi"/>
          <w:color w:val="000000" w:themeColor="text1"/>
          <w:szCs w:val="24"/>
        </w:rPr>
        <w:t>respondent</w:t>
      </w:r>
      <w:proofErr w:type="gramEnd"/>
      <w:r w:rsidR="00450E05" w:rsidRPr="00450E05">
        <w:rPr>
          <w:rFonts w:asciiTheme="minorHAnsi" w:hAnsiTheme="minorHAnsi" w:cstheme="minorHAnsi"/>
          <w:color w:val="000000" w:themeColor="text1"/>
          <w:szCs w:val="24"/>
        </w:rPr>
        <w:t xml:space="preserve"> will ensure adherence to the digital accessibility standards described in Section 1.4.3.4 of RFP 26-86015</w:t>
      </w:r>
      <w:r w:rsidR="00275F97" w:rsidRPr="004F16AC">
        <w:rPr>
          <w:rFonts w:asciiTheme="minorHAnsi" w:hAnsiTheme="minorHAnsi" w:cstheme="minorHAnsi"/>
          <w:color w:val="000000" w:themeColor="text1"/>
          <w:szCs w:val="24"/>
        </w:rPr>
        <w:t>.</w:t>
      </w:r>
    </w:p>
    <w:p w14:paraId="6EDD80C4" w14:textId="77777777" w:rsidR="000B20CE" w:rsidRPr="00C912E5"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C912E5" w:rsidRPr="00C912E5" w14:paraId="52869E42" w14:textId="77777777" w:rsidTr="00D203F1">
        <w:tc>
          <w:tcPr>
            <w:tcW w:w="8910" w:type="dxa"/>
            <w:shd w:val="clear" w:color="auto" w:fill="FFFF99"/>
          </w:tcPr>
          <w:p w14:paraId="42A1C16F" w14:textId="77777777" w:rsidR="000B20CE" w:rsidRPr="00C912E5" w:rsidRDefault="000B20CE" w:rsidP="00D203F1">
            <w:pPr>
              <w:pStyle w:val="ListParagraph"/>
              <w:ind w:left="0"/>
              <w:rPr>
                <w:rFonts w:asciiTheme="minorHAnsi" w:hAnsiTheme="minorHAnsi" w:cstheme="minorHAnsi"/>
                <w:color w:val="000000" w:themeColor="text1"/>
                <w:szCs w:val="24"/>
              </w:rPr>
            </w:pPr>
          </w:p>
        </w:tc>
      </w:tr>
    </w:tbl>
    <w:p w14:paraId="4AB9DB46" w14:textId="77777777" w:rsidR="007739B7" w:rsidRPr="007739B7" w:rsidRDefault="007739B7" w:rsidP="007739B7">
      <w:pPr>
        <w:ind w:left="1080"/>
        <w:rPr>
          <w:rFonts w:asciiTheme="minorHAnsi" w:hAnsiTheme="minorHAnsi" w:cstheme="minorHAnsi"/>
          <w:strike/>
          <w:color w:val="000000" w:themeColor="text1"/>
          <w:szCs w:val="24"/>
        </w:rPr>
      </w:pPr>
    </w:p>
    <w:p w14:paraId="5903B133" w14:textId="2685D85A" w:rsidR="00967BE1" w:rsidRPr="00537F27" w:rsidRDefault="00967BE1" w:rsidP="00967BE1">
      <w:pPr>
        <w:pStyle w:val="ListParagraph"/>
        <w:numPr>
          <w:ilvl w:val="3"/>
          <w:numId w:val="9"/>
        </w:numPr>
        <w:rPr>
          <w:rFonts w:asciiTheme="minorHAnsi" w:hAnsiTheme="minorHAnsi" w:cstheme="minorHAnsi"/>
          <w:strike/>
          <w:color w:val="000000" w:themeColor="text1"/>
          <w:szCs w:val="24"/>
        </w:rPr>
      </w:pPr>
      <w:r w:rsidRPr="00C912E5">
        <w:rPr>
          <w:rFonts w:asciiTheme="minorHAnsi" w:hAnsiTheme="minorHAnsi" w:cstheme="minorHAnsi"/>
          <w:color w:val="000000" w:themeColor="text1"/>
          <w:szCs w:val="24"/>
        </w:rPr>
        <w:t xml:space="preserve">Please </w:t>
      </w:r>
      <w:r w:rsidR="00B900EC" w:rsidRPr="00B900EC">
        <w:rPr>
          <w:rFonts w:asciiTheme="minorHAnsi" w:hAnsiTheme="minorHAnsi" w:cstheme="minorHAnsi"/>
          <w:color w:val="000000" w:themeColor="text1"/>
          <w:szCs w:val="24"/>
        </w:rPr>
        <w:t xml:space="preserve">describe how </w:t>
      </w:r>
      <w:proofErr w:type="gramStart"/>
      <w:r w:rsidR="00B900EC" w:rsidRPr="00B900EC">
        <w:rPr>
          <w:rFonts w:asciiTheme="minorHAnsi" w:hAnsiTheme="minorHAnsi" w:cstheme="minorHAnsi"/>
          <w:color w:val="000000" w:themeColor="text1"/>
          <w:szCs w:val="24"/>
        </w:rPr>
        <w:t>respondent</w:t>
      </w:r>
      <w:proofErr w:type="gramEnd"/>
      <w:r w:rsidR="00B900EC" w:rsidRPr="00B900EC">
        <w:rPr>
          <w:rFonts w:asciiTheme="minorHAnsi" w:hAnsiTheme="minorHAnsi" w:cstheme="minorHAnsi"/>
          <w:color w:val="000000" w:themeColor="text1"/>
          <w:szCs w:val="24"/>
        </w:rPr>
        <w:t xml:space="preserve"> will ensure adherence to the secure coding standards described in Section 1.4.3.5 of RFP 26-86015, and the requirement for regular code reviews</w:t>
      </w:r>
      <w:r w:rsidR="00FB3F21" w:rsidRPr="00537F27">
        <w:rPr>
          <w:rFonts w:asciiTheme="minorHAnsi" w:hAnsiTheme="minorHAnsi" w:cstheme="minorHAnsi"/>
          <w:color w:val="000000" w:themeColor="text1"/>
          <w:szCs w:val="24"/>
        </w:rPr>
        <w:t>.</w:t>
      </w:r>
    </w:p>
    <w:p w14:paraId="63A0F16A" w14:textId="77777777" w:rsidR="000B20CE" w:rsidRPr="00537F27" w:rsidRDefault="000B20CE" w:rsidP="000B20CE">
      <w:pPr>
        <w:pStyle w:val="ListParagraph"/>
        <w:ind w:left="1080"/>
        <w:rPr>
          <w:rFonts w:asciiTheme="minorHAnsi" w:hAnsiTheme="minorHAnsi" w:cstheme="minorHAnsi"/>
          <w:strike/>
          <w:color w:val="000000" w:themeColor="text1"/>
          <w:szCs w:val="24"/>
        </w:rPr>
      </w:pPr>
    </w:p>
    <w:tbl>
      <w:tblPr>
        <w:tblStyle w:val="TableGrid"/>
        <w:tblW w:w="0" w:type="auto"/>
        <w:tblInd w:w="-5" w:type="dxa"/>
        <w:tblLook w:val="04A0" w:firstRow="1" w:lastRow="0" w:firstColumn="1" w:lastColumn="0" w:noHBand="0" w:noVBand="1"/>
      </w:tblPr>
      <w:tblGrid>
        <w:gridCol w:w="8910"/>
      </w:tblGrid>
      <w:tr w:rsidR="00E64EB8" w:rsidRPr="00E64EB8" w14:paraId="14D07515" w14:textId="77777777" w:rsidTr="00D203F1">
        <w:tc>
          <w:tcPr>
            <w:tcW w:w="8910" w:type="dxa"/>
            <w:shd w:val="clear" w:color="auto" w:fill="FFFF99"/>
          </w:tcPr>
          <w:p w14:paraId="305A5736" w14:textId="77777777" w:rsidR="000B20CE" w:rsidRPr="00AE6980" w:rsidRDefault="000B20CE" w:rsidP="00D203F1">
            <w:pPr>
              <w:pStyle w:val="ListParagraph"/>
              <w:ind w:left="0"/>
              <w:rPr>
                <w:rFonts w:asciiTheme="minorHAnsi" w:hAnsiTheme="minorHAnsi" w:cstheme="minorHAnsi"/>
                <w:strike/>
                <w:color w:val="000000" w:themeColor="text1"/>
                <w:szCs w:val="24"/>
              </w:rPr>
            </w:pPr>
          </w:p>
        </w:tc>
      </w:tr>
    </w:tbl>
    <w:p w14:paraId="440D22FD" w14:textId="77777777" w:rsidR="001D7D14" w:rsidRPr="001D7D14" w:rsidRDefault="001D7D14" w:rsidP="001D7D14">
      <w:pPr>
        <w:ind w:left="1080"/>
        <w:rPr>
          <w:rFonts w:asciiTheme="minorHAnsi" w:hAnsiTheme="minorHAnsi" w:cstheme="minorHAnsi"/>
          <w:color w:val="000000" w:themeColor="text1"/>
          <w:szCs w:val="24"/>
        </w:rPr>
      </w:pPr>
    </w:p>
    <w:p w14:paraId="1C285E87" w14:textId="367866D1" w:rsidR="000B20CE" w:rsidRPr="00CC7878" w:rsidRDefault="000B20CE" w:rsidP="000B20CE">
      <w:pPr>
        <w:pStyle w:val="ListParagraph"/>
        <w:numPr>
          <w:ilvl w:val="3"/>
          <w:numId w:val="9"/>
        </w:numPr>
        <w:rPr>
          <w:rFonts w:asciiTheme="minorHAnsi" w:hAnsiTheme="minorHAnsi" w:cstheme="minorHAnsi"/>
          <w:color w:val="000000" w:themeColor="text1"/>
          <w:szCs w:val="24"/>
        </w:rPr>
      </w:pPr>
      <w:r w:rsidRPr="00CC7878">
        <w:rPr>
          <w:rFonts w:asciiTheme="minorHAnsi" w:hAnsiTheme="minorHAnsi" w:cstheme="minorHAnsi"/>
          <w:color w:val="000000" w:themeColor="text1"/>
          <w:szCs w:val="24"/>
        </w:rPr>
        <w:t xml:space="preserve">Please </w:t>
      </w:r>
      <w:r w:rsidR="00455261" w:rsidRPr="00455261">
        <w:rPr>
          <w:rFonts w:asciiTheme="minorHAnsi" w:hAnsiTheme="minorHAnsi" w:cstheme="minorHAnsi"/>
          <w:color w:val="000000" w:themeColor="text1"/>
          <w:szCs w:val="24"/>
        </w:rPr>
        <w:t>acknowledge the respondent’s understanding of, and agreement with, the RACI Chart in Section 1.4.3.6 of RFP 26-86015</w:t>
      </w:r>
      <w:r w:rsidR="00DE2916" w:rsidRPr="00CC7878">
        <w:rPr>
          <w:rFonts w:asciiTheme="minorHAnsi" w:hAnsiTheme="minorHAnsi" w:cstheme="minorBidi"/>
          <w:color w:val="000000" w:themeColor="text1"/>
        </w:rPr>
        <w:t>.</w:t>
      </w:r>
    </w:p>
    <w:p w14:paraId="53BF27D9" w14:textId="77777777" w:rsidR="000B20CE" w:rsidRPr="00455261" w:rsidRDefault="000B20CE" w:rsidP="000B20CE">
      <w:pPr>
        <w:pStyle w:val="ListParagraph"/>
        <w:ind w:left="1080"/>
        <w:rPr>
          <w:rFonts w:asciiTheme="minorHAnsi" w:hAnsiTheme="minorHAnsi" w:cstheme="minorHAnsi"/>
          <w:strike/>
          <w:color w:val="000000" w:themeColor="text1"/>
          <w:szCs w:val="24"/>
        </w:rPr>
      </w:pPr>
    </w:p>
    <w:tbl>
      <w:tblPr>
        <w:tblStyle w:val="TableGrid"/>
        <w:tblW w:w="0" w:type="auto"/>
        <w:tblInd w:w="-5" w:type="dxa"/>
        <w:tblLook w:val="04A0" w:firstRow="1" w:lastRow="0" w:firstColumn="1" w:lastColumn="0" w:noHBand="0" w:noVBand="1"/>
      </w:tblPr>
      <w:tblGrid>
        <w:gridCol w:w="8910"/>
      </w:tblGrid>
      <w:tr w:rsidR="001747FD" w:rsidRPr="001747FD" w14:paraId="34339217" w14:textId="77777777" w:rsidTr="00D203F1">
        <w:tc>
          <w:tcPr>
            <w:tcW w:w="8910" w:type="dxa"/>
            <w:shd w:val="clear" w:color="auto" w:fill="FFFF99"/>
          </w:tcPr>
          <w:p w14:paraId="6768A29F" w14:textId="77777777" w:rsidR="000B20CE" w:rsidRPr="001747FD" w:rsidRDefault="000B20CE" w:rsidP="00D203F1">
            <w:pPr>
              <w:pStyle w:val="ListParagraph"/>
              <w:ind w:left="0"/>
              <w:rPr>
                <w:rFonts w:asciiTheme="minorHAnsi" w:hAnsiTheme="minorHAnsi" w:cstheme="minorHAnsi"/>
                <w:color w:val="000000" w:themeColor="text1"/>
                <w:szCs w:val="24"/>
              </w:rPr>
            </w:pPr>
          </w:p>
        </w:tc>
      </w:tr>
    </w:tbl>
    <w:p w14:paraId="5C16BDBA" w14:textId="77777777" w:rsidR="001D7D14" w:rsidRPr="001D7D14" w:rsidRDefault="001D7D14" w:rsidP="001D7D14">
      <w:pPr>
        <w:ind w:left="1080"/>
        <w:rPr>
          <w:rFonts w:asciiTheme="minorHAnsi" w:hAnsiTheme="minorHAnsi" w:cstheme="minorHAnsi"/>
          <w:color w:val="000000" w:themeColor="text1"/>
          <w:szCs w:val="24"/>
        </w:rPr>
      </w:pPr>
    </w:p>
    <w:p w14:paraId="39785E83" w14:textId="2B6EFE19" w:rsidR="000B20CE" w:rsidRPr="001747FD" w:rsidRDefault="000B20CE" w:rsidP="000B20CE">
      <w:pPr>
        <w:pStyle w:val="ListParagraph"/>
        <w:numPr>
          <w:ilvl w:val="3"/>
          <w:numId w:val="9"/>
        </w:numPr>
        <w:rPr>
          <w:rFonts w:asciiTheme="minorHAnsi" w:hAnsiTheme="minorHAnsi" w:cstheme="minorHAnsi"/>
          <w:color w:val="000000" w:themeColor="text1"/>
          <w:szCs w:val="24"/>
        </w:rPr>
      </w:pPr>
      <w:r w:rsidRPr="001747FD">
        <w:rPr>
          <w:rFonts w:asciiTheme="minorHAnsi" w:hAnsiTheme="minorHAnsi" w:cstheme="minorHAnsi"/>
          <w:color w:val="000000" w:themeColor="text1"/>
          <w:szCs w:val="24"/>
        </w:rPr>
        <w:t xml:space="preserve">Please </w:t>
      </w:r>
      <w:r w:rsidR="00CF33EE" w:rsidRPr="001747FD">
        <w:rPr>
          <w:rFonts w:asciiTheme="minorHAnsi" w:hAnsiTheme="minorHAnsi" w:cstheme="minorHAnsi"/>
          <w:color w:val="000000" w:themeColor="text1"/>
          <w:szCs w:val="24"/>
        </w:rPr>
        <w:t xml:space="preserve">describe how </w:t>
      </w:r>
      <w:proofErr w:type="gramStart"/>
      <w:r w:rsidR="00CF33EE" w:rsidRPr="001747FD">
        <w:rPr>
          <w:rFonts w:asciiTheme="minorHAnsi" w:hAnsiTheme="minorHAnsi" w:cstheme="minorHAnsi"/>
          <w:color w:val="000000" w:themeColor="text1"/>
          <w:szCs w:val="24"/>
        </w:rPr>
        <w:t>respondent</w:t>
      </w:r>
      <w:proofErr w:type="gramEnd"/>
      <w:r w:rsidR="00CF33EE" w:rsidRPr="001747FD">
        <w:rPr>
          <w:rFonts w:asciiTheme="minorHAnsi" w:hAnsiTheme="minorHAnsi" w:cstheme="minorHAnsi"/>
          <w:color w:val="000000" w:themeColor="text1"/>
          <w:szCs w:val="24"/>
        </w:rPr>
        <w:t xml:space="preserve"> will designate staff, and sub-contractor staff if applicable, to perform responsibilities as indicated in Section 1.4.3.7 of RFP 26-86015</w:t>
      </w:r>
      <w:r w:rsidR="00DE2916" w:rsidRPr="001747FD">
        <w:rPr>
          <w:rFonts w:asciiTheme="minorHAnsi" w:hAnsiTheme="minorHAnsi" w:cstheme="minorHAnsi"/>
          <w:color w:val="000000" w:themeColor="text1"/>
          <w:szCs w:val="24"/>
        </w:rPr>
        <w:t xml:space="preserve">. </w:t>
      </w:r>
    </w:p>
    <w:p w14:paraId="59CE9F7B" w14:textId="77777777" w:rsidR="000B20CE" w:rsidRPr="001747FD"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1747FD" w:rsidRPr="001747FD" w14:paraId="4A2AC115" w14:textId="77777777" w:rsidTr="00D203F1">
        <w:tc>
          <w:tcPr>
            <w:tcW w:w="8910" w:type="dxa"/>
            <w:shd w:val="clear" w:color="auto" w:fill="FFFF99"/>
          </w:tcPr>
          <w:p w14:paraId="66C90DFE" w14:textId="77777777" w:rsidR="000B20CE" w:rsidRPr="001747FD" w:rsidRDefault="000B20CE" w:rsidP="00D203F1">
            <w:pPr>
              <w:pStyle w:val="ListParagraph"/>
              <w:ind w:left="0"/>
              <w:rPr>
                <w:rFonts w:asciiTheme="minorHAnsi" w:hAnsiTheme="minorHAnsi" w:cstheme="minorHAnsi"/>
                <w:color w:val="000000" w:themeColor="text1"/>
                <w:szCs w:val="24"/>
              </w:rPr>
            </w:pPr>
          </w:p>
        </w:tc>
      </w:tr>
    </w:tbl>
    <w:p w14:paraId="24F9EC47" w14:textId="77777777" w:rsidR="001D7D14" w:rsidRPr="001D7D14" w:rsidRDefault="001D7D14" w:rsidP="001D7D14">
      <w:pPr>
        <w:ind w:left="1080"/>
        <w:rPr>
          <w:rFonts w:asciiTheme="minorHAnsi" w:hAnsiTheme="minorHAnsi" w:cstheme="minorHAnsi"/>
          <w:color w:val="000000" w:themeColor="text1"/>
          <w:szCs w:val="24"/>
        </w:rPr>
      </w:pPr>
    </w:p>
    <w:p w14:paraId="653E2D7A" w14:textId="441CEE97" w:rsidR="000B20CE" w:rsidRPr="001747FD" w:rsidRDefault="000B20CE" w:rsidP="000B20CE">
      <w:pPr>
        <w:pStyle w:val="ListParagraph"/>
        <w:numPr>
          <w:ilvl w:val="3"/>
          <w:numId w:val="9"/>
        </w:numPr>
        <w:rPr>
          <w:rFonts w:asciiTheme="minorHAnsi" w:hAnsiTheme="minorHAnsi" w:cstheme="minorHAnsi"/>
          <w:color w:val="000000" w:themeColor="text1"/>
          <w:szCs w:val="24"/>
        </w:rPr>
      </w:pPr>
      <w:r w:rsidRPr="001747FD">
        <w:rPr>
          <w:rFonts w:asciiTheme="minorHAnsi" w:hAnsiTheme="minorHAnsi" w:cstheme="minorHAnsi"/>
          <w:color w:val="000000" w:themeColor="text1"/>
          <w:szCs w:val="24"/>
        </w:rPr>
        <w:t xml:space="preserve">Please </w:t>
      </w:r>
      <w:r w:rsidR="000F39A4" w:rsidRPr="001747FD">
        <w:rPr>
          <w:rFonts w:asciiTheme="minorHAnsi" w:hAnsiTheme="minorHAnsi" w:cstheme="minorHAnsi"/>
          <w:color w:val="000000" w:themeColor="text1"/>
          <w:szCs w:val="24"/>
        </w:rPr>
        <w:t>confirm the respondent’s understanding that the work items identified in Section 1.4.4 of RFP 26-86015 are not to be considered an all-inclusive list of current requirements</w:t>
      </w:r>
      <w:r w:rsidRPr="001747FD">
        <w:rPr>
          <w:rFonts w:asciiTheme="minorHAnsi" w:hAnsiTheme="minorHAnsi" w:cstheme="minorHAnsi"/>
          <w:color w:val="000000" w:themeColor="text1"/>
          <w:szCs w:val="24"/>
        </w:rPr>
        <w:t>.</w:t>
      </w:r>
    </w:p>
    <w:p w14:paraId="1D637BE9" w14:textId="77777777" w:rsidR="000B20CE" w:rsidRPr="001747FD"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1747FD" w:rsidRPr="001747FD" w14:paraId="5A34A7F8" w14:textId="77777777" w:rsidTr="00D203F1">
        <w:tc>
          <w:tcPr>
            <w:tcW w:w="8910" w:type="dxa"/>
            <w:shd w:val="clear" w:color="auto" w:fill="FFFF99"/>
          </w:tcPr>
          <w:p w14:paraId="0C956447" w14:textId="77777777" w:rsidR="000B20CE" w:rsidRPr="001747FD" w:rsidRDefault="000B20CE" w:rsidP="00D203F1">
            <w:pPr>
              <w:pStyle w:val="ListParagraph"/>
              <w:ind w:left="0"/>
              <w:rPr>
                <w:rFonts w:asciiTheme="minorHAnsi" w:hAnsiTheme="minorHAnsi" w:cstheme="minorHAnsi"/>
                <w:color w:val="000000" w:themeColor="text1"/>
                <w:szCs w:val="24"/>
              </w:rPr>
            </w:pPr>
          </w:p>
        </w:tc>
      </w:tr>
    </w:tbl>
    <w:p w14:paraId="29BB9F8C" w14:textId="77777777" w:rsidR="0035299F" w:rsidRPr="00410ACA" w:rsidRDefault="0035299F" w:rsidP="00CD6A7A">
      <w:pPr>
        <w:ind w:left="1080"/>
        <w:rPr>
          <w:rFonts w:asciiTheme="minorHAnsi" w:hAnsiTheme="minorHAnsi" w:cstheme="minorHAnsi"/>
          <w:color w:val="000000" w:themeColor="text1"/>
          <w:szCs w:val="24"/>
        </w:rPr>
      </w:pPr>
    </w:p>
    <w:p w14:paraId="30A93CB7" w14:textId="266A111B" w:rsidR="003559F3" w:rsidRPr="00410ACA" w:rsidRDefault="007E178F" w:rsidP="00410ACA">
      <w:pPr>
        <w:pStyle w:val="ListParagraph"/>
        <w:numPr>
          <w:ilvl w:val="3"/>
          <w:numId w:val="9"/>
        </w:numPr>
        <w:rPr>
          <w:rFonts w:asciiTheme="minorHAnsi" w:hAnsiTheme="minorHAnsi" w:cstheme="minorHAnsi"/>
          <w:szCs w:val="24"/>
        </w:rPr>
      </w:pPr>
      <w:r>
        <w:rPr>
          <w:rFonts w:asciiTheme="minorHAnsi" w:hAnsiTheme="minorHAnsi" w:cstheme="minorHAnsi"/>
          <w:color w:val="000000" w:themeColor="text1"/>
          <w:szCs w:val="24"/>
        </w:rPr>
        <w:t>Please explain how the respondent will ensure compliance with IOT’s Information Security Framework as described in Section 1.4.5 of RFP 86015.</w:t>
      </w:r>
    </w:p>
    <w:p w14:paraId="2AD572F4" w14:textId="77777777" w:rsidR="007426D6" w:rsidRPr="007426D6" w:rsidRDefault="007426D6" w:rsidP="007426D6">
      <w:pPr>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7426D6" w:rsidRPr="001747FD" w14:paraId="1340BA72" w14:textId="77777777" w:rsidTr="001F04A8">
        <w:tc>
          <w:tcPr>
            <w:tcW w:w="8910" w:type="dxa"/>
            <w:shd w:val="clear" w:color="auto" w:fill="FFFF99"/>
          </w:tcPr>
          <w:p w14:paraId="59A7BE69" w14:textId="77777777" w:rsidR="007426D6" w:rsidRPr="001747FD" w:rsidRDefault="007426D6" w:rsidP="001F04A8">
            <w:pPr>
              <w:pStyle w:val="ListParagraph"/>
              <w:ind w:left="0"/>
              <w:rPr>
                <w:rFonts w:asciiTheme="minorHAnsi" w:hAnsiTheme="minorHAnsi" w:cstheme="minorHAnsi"/>
                <w:color w:val="000000" w:themeColor="text1"/>
                <w:szCs w:val="24"/>
              </w:rPr>
            </w:pPr>
          </w:p>
        </w:tc>
      </w:tr>
    </w:tbl>
    <w:p w14:paraId="168E5CE3" w14:textId="77777777" w:rsidR="00CF33EE" w:rsidRDefault="00CF33EE" w:rsidP="009918E9">
      <w:pPr>
        <w:pStyle w:val="ListParagraph"/>
        <w:ind w:left="1080"/>
        <w:rPr>
          <w:rFonts w:asciiTheme="minorHAnsi" w:hAnsiTheme="minorHAnsi" w:cstheme="minorHAnsi"/>
          <w:color w:val="000000" w:themeColor="text1"/>
          <w:szCs w:val="24"/>
        </w:rPr>
      </w:pPr>
    </w:p>
    <w:p w14:paraId="78CAEF14" w14:textId="1C42C086" w:rsidR="000570DF" w:rsidRPr="001747FD" w:rsidRDefault="000570DF" w:rsidP="001747FD">
      <w:pPr>
        <w:pStyle w:val="ListParagraph"/>
        <w:numPr>
          <w:ilvl w:val="3"/>
          <w:numId w:val="9"/>
        </w:numPr>
        <w:rPr>
          <w:rFonts w:asciiTheme="minorHAnsi" w:hAnsiTheme="minorHAnsi" w:cstheme="minorHAnsi"/>
          <w:color w:val="000000" w:themeColor="text1"/>
          <w:szCs w:val="24"/>
        </w:rPr>
      </w:pPr>
      <w:r w:rsidRPr="001747FD">
        <w:rPr>
          <w:rFonts w:asciiTheme="minorHAnsi" w:hAnsiTheme="minorHAnsi" w:cstheme="minorHAnsi"/>
          <w:color w:val="000000" w:themeColor="text1"/>
          <w:szCs w:val="24"/>
        </w:rPr>
        <w:t>Please confirm that all respondent resources reside in the continental United States</w:t>
      </w:r>
    </w:p>
    <w:p w14:paraId="331B1A51" w14:textId="77777777" w:rsidR="007426D6" w:rsidRPr="001747FD" w:rsidRDefault="007426D6" w:rsidP="007426D6">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7426D6" w:rsidRPr="001747FD" w14:paraId="2D3BA307" w14:textId="77777777" w:rsidTr="001F04A8">
        <w:tc>
          <w:tcPr>
            <w:tcW w:w="8910" w:type="dxa"/>
            <w:shd w:val="clear" w:color="auto" w:fill="FFFF99"/>
          </w:tcPr>
          <w:p w14:paraId="31CD54D1" w14:textId="77777777" w:rsidR="007426D6" w:rsidRPr="001747FD" w:rsidRDefault="007426D6" w:rsidP="001F04A8">
            <w:pPr>
              <w:pStyle w:val="ListParagraph"/>
              <w:ind w:left="0"/>
              <w:rPr>
                <w:rFonts w:asciiTheme="minorHAnsi" w:hAnsiTheme="minorHAnsi" w:cstheme="minorHAnsi"/>
                <w:color w:val="000000" w:themeColor="text1"/>
                <w:szCs w:val="24"/>
              </w:rPr>
            </w:pPr>
          </w:p>
        </w:tc>
      </w:tr>
    </w:tbl>
    <w:p w14:paraId="13CE8806" w14:textId="77777777" w:rsidR="00EF20BB" w:rsidRDefault="00EF20BB" w:rsidP="009918E9">
      <w:pPr>
        <w:pStyle w:val="ListParagraph"/>
        <w:ind w:left="1080"/>
        <w:rPr>
          <w:rFonts w:asciiTheme="minorHAnsi" w:hAnsiTheme="minorHAnsi" w:cstheme="minorHAnsi"/>
          <w:color w:val="000000" w:themeColor="text1"/>
          <w:szCs w:val="24"/>
        </w:rPr>
      </w:pPr>
    </w:p>
    <w:sectPr w:rsidR="00EF20BB" w:rsidSect="00506E9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8BD61" w14:textId="77777777" w:rsidR="00C64DF0" w:rsidRDefault="00C64DF0" w:rsidP="00946CCD">
      <w:r>
        <w:separator/>
      </w:r>
    </w:p>
  </w:endnote>
  <w:endnote w:type="continuationSeparator" w:id="0">
    <w:p w14:paraId="05EC713A" w14:textId="77777777" w:rsidR="00C64DF0" w:rsidRDefault="00C64DF0" w:rsidP="0094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40E24" w14:textId="77777777" w:rsidR="00946CCD" w:rsidRDefault="00946C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HAns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4902"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DC0FC" w14:textId="77777777" w:rsidR="00C64DF0" w:rsidRDefault="00C64DF0" w:rsidP="00946CCD">
      <w:r>
        <w:separator/>
      </w:r>
    </w:p>
  </w:footnote>
  <w:footnote w:type="continuationSeparator" w:id="0">
    <w:p w14:paraId="79774C5E" w14:textId="77777777" w:rsidR="00C64DF0" w:rsidRDefault="00C64DF0" w:rsidP="00946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77EEA" w14:textId="77777777" w:rsidR="00946CCD" w:rsidRDefault="00946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289C1" w14:textId="77777777" w:rsidR="00946CCD" w:rsidRDefault="00946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2EC02" w14:textId="77777777" w:rsidR="00946CCD" w:rsidRDefault="00946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84AA0"/>
    <w:multiLevelType w:val="multilevel"/>
    <w:tmpl w:val="188ACA2C"/>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trike w:val="0"/>
        <w:color w:val="000000" w:themeColor="text1"/>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75399723">
    <w:abstractNumId w:val="12"/>
  </w:num>
  <w:num w:numId="2" w16cid:durableId="627247259">
    <w:abstractNumId w:val="1"/>
  </w:num>
  <w:num w:numId="3" w16cid:durableId="1059137816">
    <w:abstractNumId w:val="11"/>
  </w:num>
  <w:num w:numId="4" w16cid:durableId="548340122">
    <w:abstractNumId w:val="10"/>
  </w:num>
  <w:num w:numId="5" w16cid:durableId="97410780">
    <w:abstractNumId w:val="4"/>
  </w:num>
  <w:num w:numId="6" w16cid:durableId="602541419">
    <w:abstractNumId w:val="8"/>
  </w:num>
  <w:num w:numId="7" w16cid:durableId="389765721">
    <w:abstractNumId w:val="9"/>
  </w:num>
  <w:num w:numId="8" w16cid:durableId="141116663">
    <w:abstractNumId w:val="7"/>
  </w:num>
  <w:num w:numId="9" w16cid:durableId="1610621225">
    <w:abstractNumId w:val="2"/>
  </w:num>
  <w:num w:numId="10" w16cid:durableId="713232966">
    <w:abstractNumId w:val="3"/>
  </w:num>
  <w:num w:numId="11" w16cid:durableId="428163852">
    <w:abstractNumId w:val="5"/>
  </w:num>
  <w:num w:numId="12" w16cid:durableId="340741755">
    <w:abstractNumId w:val="13"/>
  </w:num>
  <w:num w:numId="13" w16cid:durableId="1880781166">
    <w:abstractNumId w:val="0"/>
  </w:num>
  <w:num w:numId="14" w16cid:durableId="1306398718">
    <w:abstractNumId w:val="17"/>
  </w:num>
  <w:num w:numId="15" w16cid:durableId="1284389524">
    <w:abstractNumId w:val="18"/>
  </w:num>
  <w:num w:numId="16" w16cid:durableId="19163905">
    <w:abstractNumId w:val="15"/>
  </w:num>
  <w:num w:numId="17" w16cid:durableId="1078871234">
    <w:abstractNumId w:val="16"/>
  </w:num>
  <w:num w:numId="18" w16cid:durableId="1588881418">
    <w:abstractNumId w:val="19"/>
  </w:num>
  <w:num w:numId="19" w16cid:durableId="1431000165">
    <w:abstractNumId w:val="14"/>
  </w:num>
  <w:num w:numId="20" w16cid:durableId="976446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1781"/>
    <w:rsid w:val="00012AB5"/>
    <w:rsid w:val="000246D1"/>
    <w:rsid w:val="0002578B"/>
    <w:rsid w:val="000546D6"/>
    <w:rsid w:val="000570DF"/>
    <w:rsid w:val="00060744"/>
    <w:rsid w:val="0006122F"/>
    <w:rsid w:val="0008074C"/>
    <w:rsid w:val="000867BD"/>
    <w:rsid w:val="000949E3"/>
    <w:rsid w:val="00096E70"/>
    <w:rsid w:val="000A25EE"/>
    <w:rsid w:val="000A3B58"/>
    <w:rsid w:val="000B20CE"/>
    <w:rsid w:val="000B78D2"/>
    <w:rsid w:val="000C601E"/>
    <w:rsid w:val="000C71D6"/>
    <w:rsid w:val="000C7D67"/>
    <w:rsid w:val="000C7F1D"/>
    <w:rsid w:val="000D7371"/>
    <w:rsid w:val="000E0344"/>
    <w:rsid w:val="000F39A4"/>
    <w:rsid w:val="000F4942"/>
    <w:rsid w:val="000F5916"/>
    <w:rsid w:val="000F61EE"/>
    <w:rsid w:val="000F7F20"/>
    <w:rsid w:val="0010304E"/>
    <w:rsid w:val="00110333"/>
    <w:rsid w:val="001168F3"/>
    <w:rsid w:val="00122AEC"/>
    <w:rsid w:val="00123620"/>
    <w:rsid w:val="00123C9F"/>
    <w:rsid w:val="001240F7"/>
    <w:rsid w:val="0013574B"/>
    <w:rsid w:val="00142DC6"/>
    <w:rsid w:val="001472A7"/>
    <w:rsid w:val="001506C4"/>
    <w:rsid w:val="00166D4C"/>
    <w:rsid w:val="00171593"/>
    <w:rsid w:val="001747FD"/>
    <w:rsid w:val="00181B3A"/>
    <w:rsid w:val="0018294E"/>
    <w:rsid w:val="00185F41"/>
    <w:rsid w:val="001C2EB3"/>
    <w:rsid w:val="001D12EB"/>
    <w:rsid w:val="001D7D14"/>
    <w:rsid w:val="001E066F"/>
    <w:rsid w:val="001E0756"/>
    <w:rsid w:val="001E2A7B"/>
    <w:rsid w:val="001F1F8B"/>
    <w:rsid w:val="00205DF6"/>
    <w:rsid w:val="00207C74"/>
    <w:rsid w:val="002264A7"/>
    <w:rsid w:val="00227445"/>
    <w:rsid w:val="00237CBC"/>
    <w:rsid w:val="00241747"/>
    <w:rsid w:val="002547B6"/>
    <w:rsid w:val="0026075C"/>
    <w:rsid w:val="00261B9E"/>
    <w:rsid w:val="00274B25"/>
    <w:rsid w:val="0027520F"/>
    <w:rsid w:val="00275F97"/>
    <w:rsid w:val="0028159A"/>
    <w:rsid w:val="00294EF3"/>
    <w:rsid w:val="002A111D"/>
    <w:rsid w:val="002A1DCC"/>
    <w:rsid w:val="002B17C5"/>
    <w:rsid w:val="002D410B"/>
    <w:rsid w:val="002D59FD"/>
    <w:rsid w:val="002D6CB9"/>
    <w:rsid w:val="002E357C"/>
    <w:rsid w:val="002F20A8"/>
    <w:rsid w:val="002F2EA2"/>
    <w:rsid w:val="0030291B"/>
    <w:rsid w:val="003112C1"/>
    <w:rsid w:val="00313490"/>
    <w:rsid w:val="003268D3"/>
    <w:rsid w:val="00331FF1"/>
    <w:rsid w:val="0034123E"/>
    <w:rsid w:val="00341F6F"/>
    <w:rsid w:val="0035299F"/>
    <w:rsid w:val="00353FC1"/>
    <w:rsid w:val="003559F3"/>
    <w:rsid w:val="003559F8"/>
    <w:rsid w:val="00357406"/>
    <w:rsid w:val="00362E0A"/>
    <w:rsid w:val="00363334"/>
    <w:rsid w:val="0037523D"/>
    <w:rsid w:val="00387475"/>
    <w:rsid w:val="00390BB0"/>
    <w:rsid w:val="00391DE0"/>
    <w:rsid w:val="003A0486"/>
    <w:rsid w:val="003B2D41"/>
    <w:rsid w:val="003B773A"/>
    <w:rsid w:val="003C0EBD"/>
    <w:rsid w:val="003C44D6"/>
    <w:rsid w:val="003C55AE"/>
    <w:rsid w:val="003C676B"/>
    <w:rsid w:val="003D1693"/>
    <w:rsid w:val="003D260B"/>
    <w:rsid w:val="003E061F"/>
    <w:rsid w:val="003E7FD4"/>
    <w:rsid w:val="00410ACA"/>
    <w:rsid w:val="00422F28"/>
    <w:rsid w:val="00424EDB"/>
    <w:rsid w:val="0042638A"/>
    <w:rsid w:val="0043282A"/>
    <w:rsid w:val="00432ECE"/>
    <w:rsid w:val="00434BAF"/>
    <w:rsid w:val="00447736"/>
    <w:rsid w:val="00450E05"/>
    <w:rsid w:val="0045107D"/>
    <w:rsid w:val="0045412C"/>
    <w:rsid w:val="00455261"/>
    <w:rsid w:val="00467597"/>
    <w:rsid w:val="004765E5"/>
    <w:rsid w:val="004E2923"/>
    <w:rsid w:val="004E3B63"/>
    <w:rsid w:val="004F16AC"/>
    <w:rsid w:val="00501B81"/>
    <w:rsid w:val="00502748"/>
    <w:rsid w:val="00505B1E"/>
    <w:rsid w:val="00506E96"/>
    <w:rsid w:val="00507F7B"/>
    <w:rsid w:val="00512CF3"/>
    <w:rsid w:val="005335E2"/>
    <w:rsid w:val="00533C0A"/>
    <w:rsid w:val="0053496C"/>
    <w:rsid w:val="00535B6B"/>
    <w:rsid w:val="00537253"/>
    <w:rsid w:val="00537F27"/>
    <w:rsid w:val="005415AA"/>
    <w:rsid w:val="00552E03"/>
    <w:rsid w:val="00562AAA"/>
    <w:rsid w:val="005658EF"/>
    <w:rsid w:val="005744C7"/>
    <w:rsid w:val="00592183"/>
    <w:rsid w:val="005947FE"/>
    <w:rsid w:val="00595C6A"/>
    <w:rsid w:val="0059739F"/>
    <w:rsid w:val="005A2093"/>
    <w:rsid w:val="005B3672"/>
    <w:rsid w:val="005C3B25"/>
    <w:rsid w:val="005D04C3"/>
    <w:rsid w:val="005F55FD"/>
    <w:rsid w:val="005F7208"/>
    <w:rsid w:val="006054C3"/>
    <w:rsid w:val="0062442D"/>
    <w:rsid w:val="006264C8"/>
    <w:rsid w:val="00632FAB"/>
    <w:rsid w:val="006337D2"/>
    <w:rsid w:val="00641289"/>
    <w:rsid w:val="00684495"/>
    <w:rsid w:val="00693241"/>
    <w:rsid w:val="0069647E"/>
    <w:rsid w:val="006A1835"/>
    <w:rsid w:val="006B6A02"/>
    <w:rsid w:val="006D1C5F"/>
    <w:rsid w:val="006D3E14"/>
    <w:rsid w:val="006E29FB"/>
    <w:rsid w:val="006E5DF5"/>
    <w:rsid w:val="006F179B"/>
    <w:rsid w:val="006F2ED7"/>
    <w:rsid w:val="006F61F1"/>
    <w:rsid w:val="0070410F"/>
    <w:rsid w:val="0072380B"/>
    <w:rsid w:val="007377D1"/>
    <w:rsid w:val="0074094B"/>
    <w:rsid w:val="0074108D"/>
    <w:rsid w:val="007426D6"/>
    <w:rsid w:val="00744BED"/>
    <w:rsid w:val="00751D90"/>
    <w:rsid w:val="0075240A"/>
    <w:rsid w:val="00756098"/>
    <w:rsid w:val="00756387"/>
    <w:rsid w:val="0076102C"/>
    <w:rsid w:val="00764552"/>
    <w:rsid w:val="007739B7"/>
    <w:rsid w:val="0077724C"/>
    <w:rsid w:val="0078054A"/>
    <w:rsid w:val="00783096"/>
    <w:rsid w:val="00791371"/>
    <w:rsid w:val="007B0743"/>
    <w:rsid w:val="007C2D5C"/>
    <w:rsid w:val="007D2EB6"/>
    <w:rsid w:val="007E178F"/>
    <w:rsid w:val="007E2B9F"/>
    <w:rsid w:val="007E5145"/>
    <w:rsid w:val="0080212B"/>
    <w:rsid w:val="008111AD"/>
    <w:rsid w:val="00821061"/>
    <w:rsid w:val="00822B49"/>
    <w:rsid w:val="008313EF"/>
    <w:rsid w:val="00835E94"/>
    <w:rsid w:val="00843EB9"/>
    <w:rsid w:val="008441AE"/>
    <w:rsid w:val="008560D1"/>
    <w:rsid w:val="00862884"/>
    <w:rsid w:val="00862935"/>
    <w:rsid w:val="00863F83"/>
    <w:rsid w:val="00867A69"/>
    <w:rsid w:val="00867DB9"/>
    <w:rsid w:val="00876830"/>
    <w:rsid w:val="008C455A"/>
    <w:rsid w:val="008D1FF0"/>
    <w:rsid w:val="008D63EA"/>
    <w:rsid w:val="008E124D"/>
    <w:rsid w:val="008E5D6B"/>
    <w:rsid w:val="008E633B"/>
    <w:rsid w:val="008F0735"/>
    <w:rsid w:val="008F5A08"/>
    <w:rsid w:val="0090130B"/>
    <w:rsid w:val="009054F1"/>
    <w:rsid w:val="00906B13"/>
    <w:rsid w:val="00920D42"/>
    <w:rsid w:val="0092280A"/>
    <w:rsid w:val="00930FFC"/>
    <w:rsid w:val="009354E3"/>
    <w:rsid w:val="00940480"/>
    <w:rsid w:val="00942D0B"/>
    <w:rsid w:val="0094433A"/>
    <w:rsid w:val="009445C0"/>
    <w:rsid w:val="00946CCD"/>
    <w:rsid w:val="00950F10"/>
    <w:rsid w:val="00953566"/>
    <w:rsid w:val="00955446"/>
    <w:rsid w:val="00966A03"/>
    <w:rsid w:val="00967BE1"/>
    <w:rsid w:val="00973585"/>
    <w:rsid w:val="009918E9"/>
    <w:rsid w:val="00997035"/>
    <w:rsid w:val="009A0B5C"/>
    <w:rsid w:val="009A5D63"/>
    <w:rsid w:val="009A607B"/>
    <w:rsid w:val="009B3172"/>
    <w:rsid w:val="009B48B9"/>
    <w:rsid w:val="009B5A4C"/>
    <w:rsid w:val="009C24C5"/>
    <w:rsid w:val="009C6265"/>
    <w:rsid w:val="009C7E78"/>
    <w:rsid w:val="009D306B"/>
    <w:rsid w:val="009E6BB6"/>
    <w:rsid w:val="009F0971"/>
    <w:rsid w:val="00A0215A"/>
    <w:rsid w:val="00A24C87"/>
    <w:rsid w:val="00A27B41"/>
    <w:rsid w:val="00A27FD7"/>
    <w:rsid w:val="00A3073B"/>
    <w:rsid w:val="00A45D6D"/>
    <w:rsid w:val="00A519FD"/>
    <w:rsid w:val="00A56DCA"/>
    <w:rsid w:val="00A71E26"/>
    <w:rsid w:val="00A74227"/>
    <w:rsid w:val="00A755BD"/>
    <w:rsid w:val="00A75623"/>
    <w:rsid w:val="00AA05B6"/>
    <w:rsid w:val="00AB2FE5"/>
    <w:rsid w:val="00AC259E"/>
    <w:rsid w:val="00AC6F95"/>
    <w:rsid w:val="00AE2A1B"/>
    <w:rsid w:val="00AE6980"/>
    <w:rsid w:val="00AE70A1"/>
    <w:rsid w:val="00AF0D68"/>
    <w:rsid w:val="00AF7A98"/>
    <w:rsid w:val="00B01FFF"/>
    <w:rsid w:val="00B240A1"/>
    <w:rsid w:val="00B3197F"/>
    <w:rsid w:val="00B31AA4"/>
    <w:rsid w:val="00B33818"/>
    <w:rsid w:val="00B35E47"/>
    <w:rsid w:val="00B45E4C"/>
    <w:rsid w:val="00B61D44"/>
    <w:rsid w:val="00B678DD"/>
    <w:rsid w:val="00B7118D"/>
    <w:rsid w:val="00B719DF"/>
    <w:rsid w:val="00B8533C"/>
    <w:rsid w:val="00B900EC"/>
    <w:rsid w:val="00B90998"/>
    <w:rsid w:val="00B955EE"/>
    <w:rsid w:val="00BA0808"/>
    <w:rsid w:val="00BA108F"/>
    <w:rsid w:val="00BA2E3D"/>
    <w:rsid w:val="00BB3164"/>
    <w:rsid w:val="00BE24BE"/>
    <w:rsid w:val="00BF1AF2"/>
    <w:rsid w:val="00BF7F40"/>
    <w:rsid w:val="00C055FA"/>
    <w:rsid w:val="00C06A87"/>
    <w:rsid w:val="00C06ECA"/>
    <w:rsid w:val="00C16304"/>
    <w:rsid w:val="00C22C0A"/>
    <w:rsid w:val="00C2536A"/>
    <w:rsid w:val="00C25B24"/>
    <w:rsid w:val="00C3144B"/>
    <w:rsid w:val="00C429A4"/>
    <w:rsid w:val="00C57698"/>
    <w:rsid w:val="00C60F33"/>
    <w:rsid w:val="00C643F8"/>
    <w:rsid w:val="00C64DF0"/>
    <w:rsid w:val="00C812A0"/>
    <w:rsid w:val="00C82CC0"/>
    <w:rsid w:val="00C82E7F"/>
    <w:rsid w:val="00C84AF4"/>
    <w:rsid w:val="00C90B81"/>
    <w:rsid w:val="00C912E5"/>
    <w:rsid w:val="00C93AA2"/>
    <w:rsid w:val="00C95400"/>
    <w:rsid w:val="00C9574E"/>
    <w:rsid w:val="00CA764B"/>
    <w:rsid w:val="00CB253E"/>
    <w:rsid w:val="00CC3361"/>
    <w:rsid w:val="00CC7878"/>
    <w:rsid w:val="00CC7DB6"/>
    <w:rsid w:val="00CD2251"/>
    <w:rsid w:val="00CD6A7A"/>
    <w:rsid w:val="00CF33EE"/>
    <w:rsid w:val="00CF5484"/>
    <w:rsid w:val="00D11429"/>
    <w:rsid w:val="00D1439B"/>
    <w:rsid w:val="00D26825"/>
    <w:rsid w:val="00D32DCF"/>
    <w:rsid w:val="00D351C5"/>
    <w:rsid w:val="00D470E2"/>
    <w:rsid w:val="00D52781"/>
    <w:rsid w:val="00D60809"/>
    <w:rsid w:val="00D60B4B"/>
    <w:rsid w:val="00D61315"/>
    <w:rsid w:val="00D651A7"/>
    <w:rsid w:val="00D73D50"/>
    <w:rsid w:val="00D74A25"/>
    <w:rsid w:val="00D93D45"/>
    <w:rsid w:val="00DA21D6"/>
    <w:rsid w:val="00DA4EBB"/>
    <w:rsid w:val="00DA58AC"/>
    <w:rsid w:val="00DC18D5"/>
    <w:rsid w:val="00DC32EE"/>
    <w:rsid w:val="00DC6E27"/>
    <w:rsid w:val="00DD6277"/>
    <w:rsid w:val="00DE2916"/>
    <w:rsid w:val="00DF015D"/>
    <w:rsid w:val="00DF0EA5"/>
    <w:rsid w:val="00DF1FE0"/>
    <w:rsid w:val="00DF2CB6"/>
    <w:rsid w:val="00DF3FF3"/>
    <w:rsid w:val="00DF7654"/>
    <w:rsid w:val="00E22875"/>
    <w:rsid w:val="00E24B45"/>
    <w:rsid w:val="00E25F7D"/>
    <w:rsid w:val="00E3428A"/>
    <w:rsid w:val="00E44749"/>
    <w:rsid w:val="00E47A68"/>
    <w:rsid w:val="00E52D9A"/>
    <w:rsid w:val="00E64EB8"/>
    <w:rsid w:val="00E72611"/>
    <w:rsid w:val="00E76A74"/>
    <w:rsid w:val="00E855F7"/>
    <w:rsid w:val="00E85E50"/>
    <w:rsid w:val="00E92B20"/>
    <w:rsid w:val="00E94CFA"/>
    <w:rsid w:val="00E97811"/>
    <w:rsid w:val="00EC1344"/>
    <w:rsid w:val="00ED2FDD"/>
    <w:rsid w:val="00EE26A3"/>
    <w:rsid w:val="00EE5469"/>
    <w:rsid w:val="00EF20BB"/>
    <w:rsid w:val="00EF4BE9"/>
    <w:rsid w:val="00EF71A1"/>
    <w:rsid w:val="00F02B64"/>
    <w:rsid w:val="00F03ECA"/>
    <w:rsid w:val="00F05E8F"/>
    <w:rsid w:val="00F30D31"/>
    <w:rsid w:val="00F37445"/>
    <w:rsid w:val="00F43241"/>
    <w:rsid w:val="00F54B1C"/>
    <w:rsid w:val="00F62650"/>
    <w:rsid w:val="00F700C4"/>
    <w:rsid w:val="00F7066F"/>
    <w:rsid w:val="00F71F72"/>
    <w:rsid w:val="00F768AA"/>
    <w:rsid w:val="00F77FFC"/>
    <w:rsid w:val="00F83C4C"/>
    <w:rsid w:val="00F90033"/>
    <w:rsid w:val="00F95D3F"/>
    <w:rsid w:val="00FA3C54"/>
    <w:rsid w:val="00FB3F21"/>
    <w:rsid w:val="00FB562E"/>
    <w:rsid w:val="00FC41BB"/>
    <w:rsid w:val="00FD24DF"/>
    <w:rsid w:val="00FD3979"/>
    <w:rsid w:val="00FD5E63"/>
    <w:rsid w:val="00FE03F3"/>
    <w:rsid w:val="00FE1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010BAD4BCB82F4F8F0EAB056ACF3E2F" ma:contentTypeVersion="3" ma:contentTypeDescription="Create a new document." ma:contentTypeScope="" ma:versionID="dca6cb7f0bbd4131d92699198897c95a">
  <xsd:schema xmlns:xsd="http://www.w3.org/2001/XMLSchema" xmlns:xs="http://www.w3.org/2001/XMLSchema" xmlns:p="http://schemas.microsoft.com/office/2006/metadata/properties" xmlns:ns2="0a98568c-12b3-466b-97aa-dbf43d18d4b9" targetNamespace="http://schemas.microsoft.com/office/2006/metadata/properties" ma:root="true" ma:fieldsID="28d747796288ab5dbbef9ac922b79e97" ns2:_="">
    <xsd:import namespace="0a98568c-12b3-466b-97aa-dbf43d18d4b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8568c-12b3-466b-97aa-dbf43d18d4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3.xml><?xml version="1.0" encoding="utf-8"?>
<ds:datastoreItem xmlns:ds="http://schemas.openxmlformats.org/officeDocument/2006/customXml" ds:itemID="{0C7B7519-5985-4CFC-85C5-90B892F24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8568c-12b3-466b-97aa-dbf43d18d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4C4362-CB93-4C3D-BA91-F5146E5D512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March, Kevin</cp:lastModifiedBy>
  <cp:revision>2</cp:revision>
  <cp:lastPrinted>2013-02-05T17:28:00Z</cp:lastPrinted>
  <dcterms:created xsi:type="dcterms:W3CDTF">2026-02-11T16:12:00Z</dcterms:created>
  <dcterms:modified xsi:type="dcterms:W3CDTF">2026-02-11T16:12:00Z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0x0101005010BAD4BCB82F4F8F0EAB056ACF3E2F</vt:lpwstr>
  </property>
</Properties>
</file>